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80D" w:rsidRPr="001443AE" w:rsidRDefault="0038080D" w:rsidP="0038080D">
      <w:pPr>
        <w:pStyle w:val="Nincstrkz"/>
        <w:jc w:val="both"/>
        <w:rPr>
          <w:rFonts w:ascii="Arno Pro" w:hAnsi="Arno Pro" w:cs="Times New Roman"/>
          <w:b/>
          <w:sz w:val="32"/>
          <w:szCs w:val="32"/>
          <w:lang w:eastAsia="hu-HU"/>
        </w:rPr>
      </w:pPr>
      <w:proofErr w:type="spellStart"/>
      <w:r w:rsidRPr="001443AE">
        <w:rPr>
          <w:rFonts w:ascii="Arno Pro" w:hAnsi="Arno Pro" w:cs="Times New Roman"/>
          <w:b/>
          <w:sz w:val="32"/>
          <w:szCs w:val="32"/>
          <w:lang w:eastAsia="hu-HU"/>
        </w:rPr>
        <w:t>Szervátiusz</w:t>
      </w:r>
      <w:proofErr w:type="spellEnd"/>
      <w:r w:rsidRPr="001443AE">
        <w:rPr>
          <w:rFonts w:ascii="Arno Pro" w:hAnsi="Arno Pro" w:cs="Times New Roman"/>
          <w:b/>
          <w:sz w:val="32"/>
          <w:szCs w:val="32"/>
          <w:lang w:eastAsia="hu-HU"/>
        </w:rPr>
        <w:t xml:space="preserve"> Tibor</w:t>
      </w:r>
    </w:p>
    <w:p w:rsidR="0038080D" w:rsidRPr="00782894" w:rsidRDefault="0038080D" w:rsidP="0038080D">
      <w:pPr>
        <w:pStyle w:val="Nincstrkz"/>
        <w:rPr>
          <w:rFonts w:ascii="Arno Pro" w:hAnsi="Arno Pro"/>
          <w:b/>
          <w:sz w:val="24"/>
          <w:szCs w:val="24"/>
        </w:rPr>
      </w:pPr>
      <w:proofErr w:type="gramStart"/>
      <w:r w:rsidRPr="00782894">
        <w:rPr>
          <w:rFonts w:ascii="Arno Pro" w:hAnsi="Arno Pro"/>
          <w:b/>
          <w:sz w:val="24"/>
          <w:szCs w:val="24"/>
        </w:rPr>
        <w:t>szobrászművész</w:t>
      </w:r>
      <w:proofErr w:type="gramEnd"/>
    </w:p>
    <w:p w:rsidR="0038080D" w:rsidRPr="00782894" w:rsidRDefault="0038080D" w:rsidP="0038080D">
      <w:pPr>
        <w:pStyle w:val="Nincstrkz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>(Kolozsvár, 1930. július 26.</w:t>
      </w:r>
      <w:r w:rsidRPr="00782894">
        <w:rPr>
          <w:rFonts w:ascii="Arno Pro" w:hAnsi="Arno Pro" w:cs="Times New Roman"/>
          <w:sz w:val="24"/>
          <w:szCs w:val="24"/>
          <w:lang w:eastAsia="hu-HU"/>
        </w:rPr>
        <w:t xml:space="preserve"> –)</w:t>
      </w:r>
    </w:p>
    <w:p w:rsidR="0038080D" w:rsidRPr="00782894" w:rsidRDefault="0038080D" w:rsidP="0038080D">
      <w:pPr>
        <w:spacing w:after="0"/>
        <w:jc w:val="both"/>
        <w:rPr>
          <w:rFonts w:ascii="Arno Pro" w:hAnsi="Arno Pro"/>
          <w:sz w:val="24"/>
          <w:szCs w:val="24"/>
        </w:rPr>
      </w:pPr>
    </w:p>
    <w:p w:rsidR="0038080D" w:rsidRPr="00782894" w:rsidRDefault="0038080D" w:rsidP="0038080D">
      <w:pPr>
        <w:pStyle w:val="Nincstrkz"/>
        <w:rPr>
          <w:rFonts w:ascii="Arno Pro" w:hAnsi="Arno Pro"/>
          <w:b/>
          <w:sz w:val="24"/>
          <w:szCs w:val="24"/>
          <w:lang w:eastAsia="hu-HU"/>
        </w:rPr>
      </w:pPr>
      <w:r w:rsidRPr="00782894">
        <w:rPr>
          <w:rFonts w:ascii="Arno Pro" w:hAnsi="Arno Pro"/>
          <w:b/>
          <w:sz w:val="24"/>
          <w:szCs w:val="24"/>
          <w:lang w:eastAsia="hu-HU"/>
        </w:rPr>
        <w:t>Rövid szakmai életút</w:t>
      </w:r>
    </w:p>
    <w:p w:rsidR="0038080D" w:rsidRPr="00782894" w:rsidRDefault="0038080D" w:rsidP="0038080D">
      <w:pPr>
        <w:jc w:val="both"/>
        <w:rPr>
          <w:rFonts w:ascii="Arno Pro" w:hAnsi="Arno Pro"/>
          <w:i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„Vállalom népem hagyományait, sorsát, történelmét, múltját, jelenét és jövőjét. Keleti szép örökségünket Nyugatba ötvözve, a Nyugat figyelmét magunkra irányítva a szobrászat nyelvén erről akarok szólni. Szeretem az anyagokat. Tisztelem szerkezetüket, szépségüket, keménységüket. Mégis azt mondom: puszta formát létrehozni nem elég. Azt tartom alkotásnak, ha a művész nemcsak kísérletezik, de teremt: világot magának, s ehhez megfelelő formát.” </w:t>
      </w:r>
      <w:r w:rsidRPr="00782894">
        <w:rPr>
          <w:rFonts w:ascii="Arno Pro" w:hAnsi="Arno Pro"/>
          <w:i/>
          <w:sz w:val="24"/>
          <w:szCs w:val="24"/>
        </w:rPr>
        <w:t>(</w:t>
      </w:r>
      <w:proofErr w:type="spellStart"/>
      <w:r w:rsidRPr="00782894">
        <w:rPr>
          <w:rFonts w:ascii="Arno Pro" w:hAnsi="Arno Pro"/>
          <w:i/>
          <w:sz w:val="24"/>
          <w:szCs w:val="24"/>
        </w:rPr>
        <w:t>Szervátiusz</w:t>
      </w:r>
      <w:proofErr w:type="spellEnd"/>
      <w:r w:rsidRPr="00782894">
        <w:rPr>
          <w:rFonts w:ascii="Arno Pro" w:hAnsi="Arno Pro"/>
          <w:i/>
          <w:sz w:val="24"/>
          <w:szCs w:val="24"/>
        </w:rPr>
        <w:t xml:space="preserve"> Tibor)</w:t>
      </w:r>
    </w:p>
    <w:p w:rsidR="0038080D" w:rsidRPr="00782894" w:rsidRDefault="0038080D" w:rsidP="0038080D">
      <w:pPr>
        <w:spacing w:after="0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1955-ben fejezte be a kolozsvári Ion </w:t>
      </w:r>
      <w:proofErr w:type="spellStart"/>
      <w:r w:rsidRPr="00782894">
        <w:rPr>
          <w:rFonts w:ascii="Arno Pro" w:hAnsi="Arno Pro"/>
          <w:sz w:val="24"/>
          <w:szCs w:val="24"/>
        </w:rPr>
        <w:t>Andreescu</w:t>
      </w:r>
      <w:proofErr w:type="spellEnd"/>
      <w:r w:rsidRPr="00782894">
        <w:rPr>
          <w:rFonts w:ascii="Arno Pro" w:hAnsi="Arno Pro"/>
          <w:sz w:val="24"/>
          <w:szCs w:val="24"/>
        </w:rPr>
        <w:t xml:space="preserve"> Képzőművészeti Főiskolát, mestere Vetró Artúr. 1953-tól szerepel műveivel rendszeresen romániai és magyarországi kiállításokon. </w:t>
      </w:r>
    </w:p>
    <w:p w:rsidR="0038080D" w:rsidRPr="00782894" w:rsidRDefault="0038080D" w:rsidP="0038080D">
      <w:pPr>
        <w:spacing w:after="0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Első mestere édesapja, </w:t>
      </w:r>
      <w:proofErr w:type="spellStart"/>
      <w:r w:rsidRPr="00782894">
        <w:rPr>
          <w:rFonts w:ascii="Arno Pro" w:hAnsi="Arno Pro"/>
          <w:sz w:val="24"/>
          <w:szCs w:val="24"/>
        </w:rPr>
        <w:t>Szervátiusz</w:t>
      </w:r>
      <w:proofErr w:type="spellEnd"/>
      <w:r w:rsidRPr="00782894">
        <w:rPr>
          <w:rFonts w:ascii="Arno Pro" w:hAnsi="Arno Pro"/>
          <w:sz w:val="24"/>
          <w:szCs w:val="24"/>
        </w:rPr>
        <w:t xml:space="preserve"> Jenő, az erdélyi magyar szobrászművészet XX. századi történetének kimagasló alkotója, akivel 1971–1972-ben közösen tervezték-készítették Tamási Áron emlékkövét; több alkalommal együtt állították ki munkáikat. Az 50-es években elsősorban népi témák foglalkoztatták: moldvai, gyimesi csángók, csíki székelyek ihlette modorban fejeket faragott fából, de kerámiasorozatot is készített.</w:t>
      </w:r>
    </w:p>
    <w:p w:rsidR="0038080D" w:rsidRPr="00782894" w:rsidRDefault="0038080D" w:rsidP="0038080D">
      <w:pPr>
        <w:spacing w:after="0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Alkotói útja a fától az organikus nonfiguratív művészetig vezet. Alkotásai – a plasztikai kivitelezés, a sokrétű mondandó, az anyagbeli sokféleség ellenére – egységet mutatnak, szintézisteremtő igénnyel születnek: a biológiai és a </w:t>
      </w:r>
      <w:proofErr w:type="gramStart"/>
      <w:r w:rsidRPr="00782894">
        <w:rPr>
          <w:rFonts w:ascii="Arno Pro" w:hAnsi="Arno Pro"/>
          <w:sz w:val="24"/>
          <w:szCs w:val="24"/>
        </w:rPr>
        <w:t>geometrikus formák</w:t>
      </w:r>
      <w:proofErr w:type="gramEnd"/>
      <w:r w:rsidRPr="00782894">
        <w:rPr>
          <w:rFonts w:ascii="Arno Pro" w:hAnsi="Arno Pro"/>
          <w:sz w:val="24"/>
          <w:szCs w:val="24"/>
        </w:rPr>
        <w:t>, a történelmi-személyes emlékezet inspirálta reflexiók.</w:t>
      </w:r>
    </w:p>
    <w:p w:rsidR="0038080D" w:rsidRPr="00782894" w:rsidRDefault="0038080D" w:rsidP="0038080D">
      <w:pPr>
        <w:spacing w:after="0"/>
        <w:jc w:val="both"/>
        <w:rPr>
          <w:rFonts w:ascii="Arno Pro" w:hAnsi="Arno Pro"/>
          <w:b/>
          <w:sz w:val="24"/>
          <w:szCs w:val="24"/>
          <w:u w:val="single"/>
        </w:rPr>
      </w:pPr>
    </w:p>
    <w:p w:rsidR="0038080D" w:rsidRPr="00782894" w:rsidRDefault="0038080D" w:rsidP="0038080D">
      <w:pPr>
        <w:spacing w:after="0"/>
        <w:jc w:val="both"/>
        <w:rPr>
          <w:rFonts w:ascii="Arno Pro" w:hAnsi="Arno Pro"/>
          <w:b/>
          <w:sz w:val="24"/>
          <w:szCs w:val="24"/>
        </w:rPr>
      </w:pPr>
      <w:r w:rsidRPr="00782894">
        <w:rPr>
          <w:rFonts w:ascii="Arno Pro" w:hAnsi="Arno Pro"/>
          <w:b/>
          <w:sz w:val="24"/>
          <w:szCs w:val="24"/>
        </w:rPr>
        <w:t>Kitüntetések</w:t>
      </w:r>
      <w:r>
        <w:rPr>
          <w:rFonts w:ascii="Arno Pro" w:hAnsi="Arno Pro"/>
          <w:b/>
          <w:sz w:val="24"/>
          <w:szCs w:val="24"/>
        </w:rPr>
        <w:t>, díjak</w:t>
      </w:r>
    </w:p>
    <w:p w:rsidR="0038080D" w:rsidRPr="00782894" w:rsidRDefault="0038080D" w:rsidP="0038080D">
      <w:pPr>
        <w:pStyle w:val="Nincstrkz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>1987</w:t>
      </w:r>
      <w:r w:rsidRPr="00782894">
        <w:rPr>
          <w:rFonts w:ascii="Arno Pro" w:hAnsi="Arno Pro"/>
          <w:sz w:val="24"/>
          <w:szCs w:val="24"/>
        </w:rPr>
        <w:tab/>
        <w:t>Magyar Művészetért díj</w:t>
      </w:r>
      <w:r w:rsidRPr="00782894">
        <w:rPr>
          <w:rFonts w:ascii="Arno Pro" w:hAnsi="Arno Pro"/>
          <w:sz w:val="24"/>
          <w:szCs w:val="24"/>
        </w:rPr>
        <w:br/>
        <w:t xml:space="preserve">1989 </w:t>
      </w:r>
      <w:r w:rsidRPr="00782894">
        <w:rPr>
          <w:rFonts w:ascii="Arno Pro" w:hAnsi="Arno Pro"/>
          <w:sz w:val="24"/>
          <w:szCs w:val="24"/>
        </w:rPr>
        <w:tab/>
        <w:t>Rendületlenül Diploma</w:t>
      </w:r>
      <w:r w:rsidRPr="00782894">
        <w:rPr>
          <w:rFonts w:ascii="Arno Pro" w:hAnsi="Arno Pro"/>
          <w:sz w:val="24"/>
          <w:szCs w:val="24"/>
        </w:rPr>
        <w:br/>
        <w:t xml:space="preserve">1991 </w:t>
      </w:r>
      <w:r w:rsidRPr="00782894">
        <w:rPr>
          <w:rFonts w:ascii="Arno Pro" w:hAnsi="Arno Pro"/>
          <w:sz w:val="24"/>
          <w:szCs w:val="24"/>
        </w:rPr>
        <w:tab/>
      </w:r>
      <w:proofErr w:type="spellStart"/>
      <w:r w:rsidRPr="00782894">
        <w:rPr>
          <w:rFonts w:ascii="Arno Pro" w:hAnsi="Arno Pro"/>
          <w:sz w:val="24"/>
          <w:szCs w:val="24"/>
        </w:rPr>
        <w:t>Stephanus</w:t>
      </w:r>
      <w:proofErr w:type="spellEnd"/>
      <w:r w:rsidRPr="00782894">
        <w:rPr>
          <w:rFonts w:ascii="Arno Pro" w:hAnsi="Arno Pro"/>
          <w:sz w:val="24"/>
          <w:szCs w:val="24"/>
        </w:rPr>
        <w:t xml:space="preserve"> Rex ezüstérem</w:t>
      </w:r>
      <w:r w:rsidRPr="00782894">
        <w:rPr>
          <w:rFonts w:ascii="Arno Pro" w:hAnsi="Arno Pro"/>
          <w:sz w:val="24"/>
          <w:szCs w:val="24"/>
        </w:rPr>
        <w:br/>
        <w:t>1992</w:t>
      </w:r>
      <w:r w:rsidRPr="00782894">
        <w:rPr>
          <w:rFonts w:ascii="Arno Pro" w:hAnsi="Arno Pro"/>
          <w:sz w:val="24"/>
          <w:szCs w:val="24"/>
        </w:rPr>
        <w:tab/>
        <w:t>Magyar Köztársaság Érdemrend középkeresztje</w:t>
      </w:r>
      <w:r w:rsidRPr="00782894">
        <w:rPr>
          <w:rFonts w:ascii="Arno Pro" w:hAnsi="Arno Pro"/>
          <w:sz w:val="24"/>
          <w:szCs w:val="24"/>
        </w:rPr>
        <w:br/>
        <w:t xml:space="preserve">1995 </w:t>
      </w:r>
      <w:r w:rsidRPr="00782894">
        <w:rPr>
          <w:rFonts w:ascii="Arno Pro" w:hAnsi="Arno Pro"/>
          <w:sz w:val="24"/>
          <w:szCs w:val="24"/>
        </w:rPr>
        <w:tab/>
        <w:t>Szent László-érem, Nagyvárad</w:t>
      </w:r>
      <w:r w:rsidRPr="00782894">
        <w:rPr>
          <w:rFonts w:ascii="Arno Pro" w:hAnsi="Arno Pro"/>
          <w:sz w:val="24"/>
          <w:szCs w:val="24"/>
        </w:rPr>
        <w:br/>
        <w:t xml:space="preserve">1997 </w:t>
      </w:r>
      <w:r w:rsidRPr="00782894">
        <w:rPr>
          <w:rFonts w:ascii="Arno Pro" w:hAnsi="Arno Pro"/>
          <w:sz w:val="24"/>
          <w:szCs w:val="24"/>
        </w:rPr>
        <w:tab/>
        <w:t>Bethlen Gábor-díj</w:t>
      </w:r>
      <w:r w:rsidRPr="00782894">
        <w:rPr>
          <w:rFonts w:ascii="Arno Pro" w:hAnsi="Arno Pro"/>
          <w:sz w:val="24"/>
          <w:szCs w:val="24"/>
        </w:rPr>
        <w:br/>
      </w:r>
      <w:proofErr w:type="gramStart"/>
      <w:r w:rsidRPr="00782894">
        <w:rPr>
          <w:rFonts w:ascii="Arno Pro" w:hAnsi="Arno Pro"/>
          <w:sz w:val="24"/>
          <w:szCs w:val="24"/>
        </w:rPr>
        <w:t xml:space="preserve">1998 </w:t>
      </w:r>
      <w:r w:rsidRPr="00782894">
        <w:rPr>
          <w:rFonts w:ascii="Arno Pro" w:hAnsi="Arno Pro"/>
          <w:sz w:val="24"/>
          <w:szCs w:val="24"/>
        </w:rPr>
        <w:tab/>
        <w:t>1956-os</w:t>
      </w:r>
      <w:proofErr w:type="gramEnd"/>
      <w:r w:rsidRPr="00782894">
        <w:rPr>
          <w:rFonts w:ascii="Arno Pro" w:hAnsi="Arno Pro"/>
          <w:sz w:val="24"/>
          <w:szCs w:val="24"/>
        </w:rPr>
        <w:t xml:space="preserve"> emlékérem</w:t>
      </w:r>
      <w:r w:rsidRPr="00782894">
        <w:rPr>
          <w:rFonts w:ascii="Arno Pro" w:hAnsi="Arno Pro"/>
          <w:sz w:val="24"/>
          <w:szCs w:val="24"/>
        </w:rPr>
        <w:br/>
        <w:t xml:space="preserve">1999 </w:t>
      </w:r>
      <w:r w:rsidRPr="00782894">
        <w:rPr>
          <w:rFonts w:ascii="Arno Pro" w:hAnsi="Arno Pro"/>
          <w:sz w:val="24"/>
          <w:szCs w:val="24"/>
        </w:rPr>
        <w:tab/>
        <w:t>Piarista Aranykoszorús emlékérem</w:t>
      </w:r>
      <w:r w:rsidRPr="00782894">
        <w:rPr>
          <w:rFonts w:ascii="Arno Pro" w:hAnsi="Arno Pro"/>
          <w:sz w:val="24"/>
          <w:szCs w:val="24"/>
        </w:rPr>
        <w:br/>
        <w:t xml:space="preserve">2000 </w:t>
      </w:r>
      <w:r w:rsidRPr="00782894">
        <w:rPr>
          <w:rFonts w:ascii="Arno Pro" w:hAnsi="Arno Pro"/>
          <w:sz w:val="24"/>
          <w:szCs w:val="24"/>
        </w:rPr>
        <w:tab/>
        <w:t>Millenniumi aranyérem</w:t>
      </w:r>
      <w:r w:rsidRPr="00782894">
        <w:rPr>
          <w:rFonts w:ascii="Arno Pro" w:hAnsi="Arno Pro"/>
          <w:sz w:val="24"/>
          <w:szCs w:val="24"/>
        </w:rPr>
        <w:br/>
        <w:t xml:space="preserve">2000 </w:t>
      </w:r>
      <w:r w:rsidRPr="00782894">
        <w:rPr>
          <w:rFonts w:ascii="Arno Pro" w:hAnsi="Arno Pro"/>
          <w:sz w:val="24"/>
          <w:szCs w:val="24"/>
        </w:rPr>
        <w:tab/>
        <w:t>Teleki Pál-érem</w:t>
      </w:r>
      <w:r w:rsidRPr="00782894">
        <w:rPr>
          <w:rFonts w:ascii="Arno Pro" w:hAnsi="Arno Pro"/>
          <w:sz w:val="24"/>
          <w:szCs w:val="24"/>
        </w:rPr>
        <w:br/>
        <w:t xml:space="preserve">2001 </w:t>
      </w:r>
      <w:r w:rsidRPr="00782894">
        <w:rPr>
          <w:rFonts w:ascii="Arno Pro" w:hAnsi="Arno Pro"/>
          <w:sz w:val="24"/>
          <w:szCs w:val="24"/>
        </w:rPr>
        <w:tab/>
        <w:t>Kossuth-díj</w:t>
      </w:r>
      <w:r w:rsidRPr="00782894">
        <w:rPr>
          <w:rFonts w:ascii="Arno Pro" w:hAnsi="Arno Pro"/>
          <w:sz w:val="24"/>
          <w:szCs w:val="24"/>
        </w:rPr>
        <w:br/>
        <w:t xml:space="preserve">2001 </w:t>
      </w:r>
      <w:r w:rsidRPr="00782894">
        <w:rPr>
          <w:rFonts w:ascii="Arno Pro" w:hAnsi="Arno Pro"/>
          <w:sz w:val="24"/>
          <w:szCs w:val="24"/>
        </w:rPr>
        <w:tab/>
        <w:t>Hűség-díj</w:t>
      </w:r>
      <w:r w:rsidRPr="00782894">
        <w:rPr>
          <w:rFonts w:ascii="Arno Pro" w:hAnsi="Arno Pro"/>
          <w:sz w:val="24"/>
          <w:szCs w:val="24"/>
        </w:rPr>
        <w:br/>
        <w:t xml:space="preserve">2001 </w:t>
      </w:r>
      <w:r w:rsidRPr="00782894">
        <w:rPr>
          <w:rFonts w:ascii="Arno Pro" w:hAnsi="Arno Pro"/>
          <w:sz w:val="24"/>
          <w:szCs w:val="24"/>
        </w:rPr>
        <w:tab/>
        <w:t>Hazáért Érdemkereszt</w:t>
      </w:r>
      <w:r w:rsidRPr="00782894">
        <w:rPr>
          <w:rFonts w:ascii="Arno Pro" w:hAnsi="Arno Pro"/>
          <w:sz w:val="24"/>
          <w:szCs w:val="24"/>
        </w:rPr>
        <w:br/>
        <w:t xml:space="preserve">2001 </w:t>
      </w:r>
      <w:r w:rsidRPr="00782894">
        <w:rPr>
          <w:rFonts w:ascii="Arno Pro" w:hAnsi="Arno Pro"/>
          <w:sz w:val="24"/>
          <w:szCs w:val="24"/>
        </w:rPr>
        <w:tab/>
        <w:t>Vitézi Rend Arany Érdemkereszt</w:t>
      </w:r>
      <w:r w:rsidRPr="00782894">
        <w:rPr>
          <w:rFonts w:ascii="Arno Pro" w:hAnsi="Arno Pro"/>
          <w:sz w:val="24"/>
          <w:szCs w:val="24"/>
        </w:rPr>
        <w:br/>
        <w:t xml:space="preserve">2003 </w:t>
      </w:r>
      <w:r w:rsidRPr="00782894">
        <w:rPr>
          <w:rFonts w:ascii="Arno Pro" w:hAnsi="Arno Pro"/>
          <w:sz w:val="24"/>
          <w:szCs w:val="24"/>
        </w:rPr>
        <w:tab/>
      </w:r>
      <w:proofErr w:type="spellStart"/>
      <w:r w:rsidRPr="00782894">
        <w:rPr>
          <w:rFonts w:ascii="Arno Pro" w:hAnsi="Arno Pro"/>
          <w:sz w:val="24"/>
          <w:szCs w:val="24"/>
        </w:rPr>
        <w:t>Aracs-Főnix-díj</w:t>
      </w:r>
      <w:proofErr w:type="spellEnd"/>
      <w:r w:rsidRPr="00782894">
        <w:rPr>
          <w:rFonts w:ascii="Arno Pro" w:hAnsi="Arno Pro"/>
          <w:sz w:val="24"/>
          <w:szCs w:val="24"/>
        </w:rPr>
        <w:t>, Szabadka</w:t>
      </w:r>
      <w:r w:rsidRPr="00782894">
        <w:rPr>
          <w:rFonts w:ascii="Arno Pro" w:hAnsi="Arno Pro"/>
          <w:sz w:val="24"/>
          <w:szCs w:val="24"/>
        </w:rPr>
        <w:br/>
        <w:t xml:space="preserve">2003 </w:t>
      </w:r>
      <w:r w:rsidRPr="00782894">
        <w:rPr>
          <w:rFonts w:ascii="Arno Pro" w:hAnsi="Arno Pro"/>
          <w:sz w:val="24"/>
          <w:szCs w:val="24"/>
        </w:rPr>
        <w:tab/>
        <w:t>Magyar Örökség díj</w:t>
      </w:r>
      <w:r w:rsidRPr="00782894">
        <w:rPr>
          <w:rFonts w:ascii="Arno Pro" w:hAnsi="Arno Pro"/>
          <w:sz w:val="24"/>
          <w:szCs w:val="24"/>
        </w:rPr>
        <w:br/>
        <w:t xml:space="preserve">2006 </w:t>
      </w:r>
      <w:r w:rsidRPr="00782894">
        <w:rPr>
          <w:rFonts w:ascii="Arno Pro" w:hAnsi="Arno Pro"/>
          <w:sz w:val="24"/>
          <w:szCs w:val="24"/>
        </w:rPr>
        <w:tab/>
        <w:t>Táti Arany Emlékérem</w:t>
      </w:r>
      <w:r w:rsidRPr="00782894">
        <w:rPr>
          <w:rFonts w:ascii="Arno Pro" w:hAnsi="Arno Pro"/>
          <w:sz w:val="24"/>
          <w:szCs w:val="24"/>
        </w:rPr>
        <w:br/>
        <w:t xml:space="preserve">2008 </w:t>
      </w:r>
      <w:r w:rsidRPr="00782894">
        <w:rPr>
          <w:rFonts w:ascii="Arno Pro" w:hAnsi="Arno Pro"/>
          <w:sz w:val="24"/>
          <w:szCs w:val="24"/>
        </w:rPr>
        <w:tab/>
        <w:t>Árpád-pajzs</w:t>
      </w:r>
    </w:p>
    <w:p w:rsidR="0038080D" w:rsidRPr="00782894" w:rsidRDefault="0038080D" w:rsidP="0038080D">
      <w:pPr>
        <w:pStyle w:val="Nincstrkz"/>
        <w:rPr>
          <w:rFonts w:ascii="Arno Pro" w:hAnsi="Arno Pro"/>
        </w:rPr>
      </w:pPr>
    </w:p>
    <w:p w:rsidR="0038080D" w:rsidRPr="00782894" w:rsidRDefault="0038080D" w:rsidP="0038080D">
      <w:pPr>
        <w:spacing w:after="0"/>
        <w:jc w:val="both"/>
        <w:rPr>
          <w:rFonts w:ascii="Arno Pro" w:hAnsi="Arno Pro"/>
          <w:b/>
          <w:sz w:val="24"/>
          <w:szCs w:val="24"/>
        </w:rPr>
      </w:pPr>
      <w:r w:rsidRPr="00782894">
        <w:rPr>
          <w:rFonts w:ascii="Arno Pro" w:hAnsi="Arno Pro"/>
          <w:b/>
          <w:sz w:val="24"/>
          <w:szCs w:val="24"/>
        </w:rPr>
        <w:t>Legjelentősebb művek</w:t>
      </w:r>
    </w:p>
    <w:p w:rsidR="0038080D" w:rsidRPr="00782894" w:rsidRDefault="0038080D" w:rsidP="0038080D">
      <w:pPr>
        <w:spacing w:after="0"/>
        <w:jc w:val="both"/>
        <w:rPr>
          <w:rFonts w:ascii="Arno Pro" w:hAnsi="Arno Pro"/>
          <w:b/>
          <w:sz w:val="24"/>
          <w:szCs w:val="24"/>
          <w:u w:val="single"/>
        </w:rPr>
      </w:pPr>
      <w:r w:rsidRPr="00782894">
        <w:rPr>
          <w:rFonts w:ascii="Arno Pro" w:hAnsi="Arno Pro"/>
          <w:sz w:val="24"/>
          <w:szCs w:val="24"/>
        </w:rPr>
        <w:lastRenderedPageBreak/>
        <w:t xml:space="preserve">A nemzetközi figyelmet 1965–1967 között készült </w:t>
      </w:r>
      <w:r w:rsidRPr="00782894">
        <w:rPr>
          <w:rFonts w:ascii="Arno Pro" w:hAnsi="Arno Pro"/>
          <w:i/>
          <w:iCs/>
          <w:sz w:val="24"/>
          <w:szCs w:val="24"/>
        </w:rPr>
        <w:t>Kolozsvári Krisztus</w:t>
      </w:r>
      <w:r w:rsidRPr="00782894">
        <w:rPr>
          <w:rFonts w:ascii="Arno Pro" w:hAnsi="Arno Pro"/>
          <w:sz w:val="24"/>
          <w:szCs w:val="24"/>
        </w:rPr>
        <w:t xml:space="preserve"> c. fémplasztikájával váltotta ki. Egy-egy témát többször is körüljár, új technikában gondol tovább (Dózsa, Petőfi, Ady alakja); gyakran ciklusokat alkot, mint a vertikális-organikus struktúrájú, </w:t>
      </w:r>
      <w:proofErr w:type="spellStart"/>
      <w:r w:rsidRPr="00782894">
        <w:rPr>
          <w:rFonts w:ascii="Arno Pro" w:hAnsi="Arno Pro"/>
          <w:sz w:val="24"/>
          <w:szCs w:val="24"/>
        </w:rPr>
        <w:t>totemisztikus</w:t>
      </w:r>
      <w:proofErr w:type="spellEnd"/>
      <w:r w:rsidRPr="00782894">
        <w:rPr>
          <w:rFonts w:ascii="Arno Pro" w:hAnsi="Arno Pro"/>
          <w:sz w:val="24"/>
          <w:szCs w:val="24"/>
        </w:rPr>
        <w:t xml:space="preserve">, monumentális </w:t>
      </w:r>
      <w:r w:rsidRPr="00782894">
        <w:rPr>
          <w:rFonts w:ascii="Arno Pro" w:hAnsi="Arno Pro"/>
          <w:i/>
          <w:iCs/>
          <w:sz w:val="24"/>
          <w:szCs w:val="24"/>
        </w:rPr>
        <w:t>Könnyek oszlopa,</w:t>
      </w:r>
      <w:r w:rsidRPr="00782894">
        <w:rPr>
          <w:rFonts w:ascii="Arno Pro" w:hAnsi="Arno Pro"/>
          <w:sz w:val="24"/>
          <w:szCs w:val="24"/>
        </w:rPr>
        <w:t xml:space="preserve"> vagy a Napisten- és Madonna-szobrok.</w:t>
      </w:r>
      <w:r>
        <w:rPr>
          <w:rFonts w:ascii="Arno Pro" w:hAnsi="Arno Pro"/>
          <w:sz w:val="24"/>
          <w:szCs w:val="24"/>
        </w:rPr>
        <w:t xml:space="preserve"> </w:t>
      </w:r>
      <w:r w:rsidRPr="00782894">
        <w:rPr>
          <w:rFonts w:ascii="Arno Pro" w:hAnsi="Arno Pro"/>
          <w:sz w:val="24"/>
          <w:szCs w:val="24"/>
        </w:rPr>
        <w:t xml:space="preserve">Hangsúlyosak a történelmet megidéző művek (pl.: </w:t>
      </w:r>
      <w:r w:rsidRPr="00782894">
        <w:rPr>
          <w:rFonts w:ascii="Arno Pro" w:hAnsi="Arno Pro"/>
          <w:i/>
          <w:iCs/>
          <w:sz w:val="24"/>
          <w:szCs w:val="24"/>
        </w:rPr>
        <w:t>Madéfalvi veszedelem,</w:t>
      </w:r>
      <w:r w:rsidRPr="00782894">
        <w:rPr>
          <w:rFonts w:ascii="Arno Pro" w:hAnsi="Arno Pro"/>
          <w:sz w:val="24"/>
          <w:szCs w:val="24"/>
        </w:rPr>
        <w:t xml:space="preserve"> 1968).</w:t>
      </w:r>
    </w:p>
    <w:p w:rsidR="00625429" w:rsidRDefault="0038080D">
      <w:bookmarkStart w:id="0" w:name="_GoBack"/>
      <w:bookmarkEnd w:id="0"/>
    </w:p>
    <w:sectPr w:rsidR="00625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no Pro">
    <w:panose1 w:val="020205020405060204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80D"/>
    <w:rsid w:val="0038080D"/>
    <w:rsid w:val="005756A0"/>
    <w:rsid w:val="0094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080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808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080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808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Cseresnyés Márk</dc:creator>
  <cp:lastModifiedBy>Cseresnyés Márk</cp:lastModifiedBy>
  <cp:revision>1</cp:revision>
  <dcterms:created xsi:type="dcterms:W3CDTF">2015-10-19T12:41:00Z</dcterms:created>
  <dcterms:modified xsi:type="dcterms:W3CDTF">2015-10-19T12:42:00Z</dcterms:modified>
</cp:coreProperties>
</file>